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E8" w:rsidRPr="00416664" w:rsidRDefault="00724748">
      <w:pPr>
        <w:jc w:val="center"/>
        <w:rPr>
          <w:rFonts w:asciiTheme="minorEastAsia" w:hAnsiTheme="minorEastAsia" w:cs="宋体" w:hint="eastAsia"/>
          <w:b/>
          <w:bCs/>
          <w:sz w:val="44"/>
          <w:szCs w:val="44"/>
        </w:rPr>
      </w:pPr>
      <w:r w:rsidRPr="00416664">
        <w:rPr>
          <w:rFonts w:asciiTheme="minorEastAsia" w:hAnsiTheme="minorEastAsia" w:cs="宋体" w:hint="eastAsia"/>
          <w:b/>
          <w:bCs/>
          <w:sz w:val="44"/>
          <w:szCs w:val="44"/>
        </w:rPr>
        <w:t>巴彦淖尔市公立医院章程制定暂行办法</w:t>
      </w:r>
    </w:p>
    <w:p w:rsidR="000813E8" w:rsidRPr="00416664" w:rsidRDefault="000813E8">
      <w:pPr>
        <w:jc w:val="center"/>
        <w:rPr>
          <w:rFonts w:ascii="仿宋_GB2312" w:eastAsia="仿宋_GB2312" w:hAnsi="仿宋" w:cs="仿宋" w:hint="eastAsia"/>
          <w:sz w:val="32"/>
          <w:szCs w:val="32"/>
        </w:rPr>
      </w:pPr>
    </w:p>
    <w:p w:rsidR="000813E8" w:rsidRPr="00416664" w:rsidRDefault="00724748">
      <w:pPr>
        <w:jc w:val="center"/>
        <w:rPr>
          <w:rFonts w:ascii="黑体" w:eastAsia="黑体" w:hAnsiTheme="minorEastAsia" w:cs="黑体" w:hint="eastAsia"/>
          <w:b/>
          <w:bCs/>
          <w:sz w:val="32"/>
          <w:szCs w:val="32"/>
        </w:rPr>
      </w:pPr>
      <w:r w:rsidRPr="00416664">
        <w:rPr>
          <w:rFonts w:ascii="黑体" w:eastAsia="黑体" w:hAnsiTheme="minorEastAsia" w:cs="黑体" w:hint="eastAsia"/>
          <w:b/>
          <w:bCs/>
          <w:sz w:val="32"/>
          <w:szCs w:val="32"/>
        </w:rPr>
        <w:t>第一章</w:t>
      </w:r>
      <w:r w:rsidR="005E771E" w:rsidRPr="00416664">
        <w:rPr>
          <w:rFonts w:ascii="黑体" w:eastAsia="黑体" w:hAnsiTheme="minorEastAsia" w:cs="黑体" w:hint="eastAsia"/>
          <w:b/>
          <w:bCs/>
          <w:sz w:val="32"/>
          <w:szCs w:val="32"/>
        </w:rPr>
        <w:t xml:space="preserve">  </w:t>
      </w:r>
      <w:r w:rsidRPr="00416664">
        <w:rPr>
          <w:rFonts w:ascii="黑体" w:eastAsia="黑体" w:hAnsiTheme="minorEastAsia" w:cs="黑体" w:hint="eastAsia"/>
          <w:b/>
          <w:bCs/>
          <w:sz w:val="32"/>
          <w:szCs w:val="32"/>
        </w:rPr>
        <w:t>总</w:t>
      </w:r>
      <w:r w:rsidR="005E771E" w:rsidRPr="00416664">
        <w:rPr>
          <w:rFonts w:ascii="黑体" w:eastAsia="黑体" w:hAnsiTheme="minorEastAsia" w:cs="黑体" w:hint="eastAsia"/>
          <w:b/>
          <w:bCs/>
          <w:sz w:val="32"/>
          <w:szCs w:val="32"/>
        </w:rPr>
        <w:t xml:space="preserve">  </w:t>
      </w:r>
      <w:r w:rsidRPr="00416664">
        <w:rPr>
          <w:rFonts w:ascii="黑体" w:eastAsia="黑体" w:hAnsiTheme="minorEastAsia" w:cs="黑体" w:hint="eastAsia"/>
          <w:b/>
          <w:bCs/>
          <w:sz w:val="32"/>
          <w:szCs w:val="32"/>
        </w:rPr>
        <w:t>则</w:t>
      </w:r>
    </w:p>
    <w:p w:rsidR="00416664" w:rsidRPr="00416664" w:rsidRDefault="00416664">
      <w:pPr>
        <w:jc w:val="center"/>
        <w:rPr>
          <w:rFonts w:ascii="仿宋_GB2312" w:eastAsia="仿宋_GB2312" w:hAnsi="黑体" w:cs="黑体" w:hint="eastAsia"/>
          <w:b/>
          <w:bCs/>
          <w:sz w:val="32"/>
          <w:szCs w:val="32"/>
        </w:rPr>
      </w:pPr>
    </w:p>
    <w:p w:rsidR="000813E8" w:rsidRPr="00416664" w:rsidRDefault="00724748" w:rsidP="00416664">
      <w:pPr>
        <w:ind w:firstLineChars="200" w:firstLine="643"/>
        <w:rPr>
          <w:rFonts w:ascii="仿宋_GB2312" w:eastAsia="仿宋_GB2312" w:hAnsi="仿宋" w:cs="仿宋" w:hint="eastAsia"/>
          <w:sz w:val="32"/>
          <w:szCs w:val="32"/>
        </w:rPr>
      </w:pPr>
      <w:r w:rsidRPr="00416664">
        <w:rPr>
          <w:rFonts w:ascii="仿宋_GB2312" w:eastAsia="仿宋_GB2312" w:hAnsi="楷体" w:cs="楷体" w:hint="eastAsia"/>
          <w:b/>
          <w:sz w:val="32"/>
          <w:szCs w:val="32"/>
        </w:rPr>
        <w:t>第一条</w:t>
      </w:r>
      <w:r w:rsidR="005E771E"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为强化公立医院管理，建立有效的决策、执行和监管运行机制，推进公立医院依法治院，使其成为高效、法治、责任的公共服务体系，更好地为社会提供医疗卫生服务，特制定本办法。</w:t>
      </w:r>
    </w:p>
    <w:p w:rsidR="000813E8" w:rsidRPr="00416664" w:rsidRDefault="00724748" w:rsidP="00416664">
      <w:pPr>
        <w:ind w:firstLineChars="200" w:firstLine="643"/>
        <w:rPr>
          <w:rFonts w:ascii="仿宋_GB2312" w:eastAsia="仿宋_GB2312" w:hAnsi="仿宋" w:cs="仿宋" w:hint="eastAsia"/>
          <w:sz w:val="32"/>
          <w:szCs w:val="32"/>
        </w:rPr>
      </w:pPr>
      <w:r w:rsidRPr="00416664">
        <w:rPr>
          <w:rFonts w:ascii="仿宋_GB2312" w:eastAsia="仿宋_GB2312" w:hAnsi="楷体" w:cs="楷体" w:hint="eastAsia"/>
          <w:b/>
          <w:sz w:val="32"/>
          <w:szCs w:val="32"/>
        </w:rPr>
        <w:t>第二条</w:t>
      </w:r>
      <w:r w:rsidR="005E771E"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公立医院章程的起草、审议、修订以及核准、备案等，适用本办法。</w:t>
      </w:r>
    </w:p>
    <w:p w:rsidR="000813E8" w:rsidRPr="00416664" w:rsidRDefault="00724748">
      <w:pPr>
        <w:ind w:firstLine="640"/>
        <w:rPr>
          <w:rFonts w:ascii="仿宋_GB2312" w:eastAsia="仿宋_GB2312" w:hAnsi="仿宋" w:cs="仿宋" w:hint="eastAsia"/>
          <w:sz w:val="32"/>
          <w:szCs w:val="32"/>
        </w:rPr>
      </w:pPr>
      <w:r w:rsidRPr="00416664">
        <w:rPr>
          <w:rFonts w:ascii="仿宋_GB2312" w:eastAsia="仿宋_GB2312" w:hAnsi="楷体" w:cs="楷体" w:hint="eastAsia"/>
          <w:b/>
          <w:sz w:val="32"/>
          <w:szCs w:val="32"/>
        </w:rPr>
        <w:t>第三条</w:t>
      </w:r>
      <w:r w:rsidR="00416664"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 xml:space="preserve">章程是公立医院依法自主办院、实施管理和履行公益性职能的基本准则。公立医院应当以章程为依据，建立健全内部管理机构、管理制度、议事规则、办事程序等，规范内部治理结构和权力运行规则，提高医院运行效率。    </w:t>
      </w:r>
    </w:p>
    <w:p w:rsidR="000813E8" w:rsidRPr="00416664" w:rsidRDefault="00724748">
      <w:pPr>
        <w:ind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公立医院应当公开章程，接受政府、卫生计生</w:t>
      </w:r>
      <w:r w:rsidR="009667E1" w:rsidRPr="00416664">
        <w:rPr>
          <w:rFonts w:ascii="仿宋_GB2312" w:eastAsia="仿宋_GB2312" w:hAnsi="仿宋" w:cs="仿宋" w:hint="eastAsia"/>
          <w:sz w:val="32"/>
          <w:szCs w:val="32"/>
        </w:rPr>
        <w:t>、发改、财政、人社等相关部门</w:t>
      </w:r>
      <w:r w:rsidRPr="00416664">
        <w:rPr>
          <w:rFonts w:ascii="仿宋_GB2312" w:eastAsia="仿宋_GB2312" w:hAnsi="仿宋" w:cs="仿宋" w:hint="eastAsia"/>
          <w:sz w:val="32"/>
          <w:szCs w:val="32"/>
        </w:rPr>
        <w:t>以及医务人员、患者、社会团体与公众依据章程实施的监督、评估。</w:t>
      </w:r>
    </w:p>
    <w:p w:rsidR="000813E8" w:rsidRPr="00416664" w:rsidRDefault="00724748" w:rsidP="00416664">
      <w:pPr>
        <w:ind w:firstLineChars="200" w:firstLine="643"/>
        <w:rPr>
          <w:rFonts w:ascii="仿宋_GB2312" w:eastAsia="仿宋_GB2312" w:hAnsi="仿宋" w:cs="仿宋" w:hint="eastAsia"/>
          <w:sz w:val="32"/>
          <w:szCs w:val="32"/>
        </w:rPr>
      </w:pPr>
      <w:r w:rsidRPr="00416664">
        <w:rPr>
          <w:rFonts w:ascii="仿宋_GB2312" w:eastAsia="仿宋_GB2312" w:hAnsi="楷体" w:cs="楷体" w:hint="eastAsia"/>
          <w:b/>
          <w:sz w:val="32"/>
          <w:szCs w:val="32"/>
        </w:rPr>
        <w:t>第四条</w:t>
      </w:r>
      <w:r w:rsidR="00416664"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公立医院制定章程应当以</w:t>
      </w:r>
      <w:r w:rsidR="009667E1" w:rsidRPr="00416664">
        <w:rPr>
          <w:rFonts w:ascii="仿宋_GB2312" w:eastAsia="仿宋_GB2312" w:hAnsi="仿宋" w:cs="仿宋" w:hint="eastAsia"/>
          <w:sz w:val="32"/>
          <w:szCs w:val="32"/>
        </w:rPr>
        <w:t>习近平新时代</w:t>
      </w:r>
      <w:r w:rsidRPr="00416664">
        <w:rPr>
          <w:rFonts w:ascii="仿宋_GB2312" w:eastAsia="仿宋_GB2312" w:hAnsi="仿宋" w:cs="仿宋" w:hint="eastAsia"/>
          <w:sz w:val="32"/>
          <w:szCs w:val="32"/>
        </w:rPr>
        <w:t>中国特色社会主义理论为指导，以宪法、法律法规为依据，坚持公益性</w:t>
      </w:r>
      <w:r w:rsidR="009667E1" w:rsidRPr="00416664">
        <w:rPr>
          <w:rFonts w:ascii="仿宋_GB2312" w:eastAsia="仿宋_GB2312" w:hAnsi="仿宋" w:cs="仿宋" w:hint="eastAsia"/>
          <w:sz w:val="32"/>
          <w:szCs w:val="32"/>
        </w:rPr>
        <w:t>本质</w:t>
      </w:r>
      <w:r w:rsidRPr="00416664">
        <w:rPr>
          <w:rFonts w:ascii="仿宋_GB2312" w:eastAsia="仿宋_GB2312" w:hAnsi="仿宋" w:cs="仿宋" w:hint="eastAsia"/>
          <w:sz w:val="32"/>
          <w:szCs w:val="32"/>
        </w:rPr>
        <w:t>办医方向，坚持党的领导，坚持正确的卫生与健康工作方针，坚持中国特色卫生与健康发展道路，不断提高医疗服务质量，努力实现社会效益与运行效率的有机统一，充分调动医</w:t>
      </w:r>
      <w:r w:rsidRPr="00416664">
        <w:rPr>
          <w:rFonts w:ascii="仿宋_GB2312" w:eastAsia="仿宋_GB2312" w:hAnsi="仿宋" w:cs="仿宋" w:hint="eastAsia"/>
          <w:sz w:val="32"/>
          <w:szCs w:val="32"/>
        </w:rPr>
        <w:lastRenderedPageBreak/>
        <w:t>务人员积极性，实行民主管理和科学决策，遵循医疗卫生发展规律，推进公立医院科学发展；促进公立医院改革与创新，围绕保障医疗质量与安全、服务患者、加强经济与财务管理、推进医疗卫生科技进步、医学人才培养</w:t>
      </w:r>
      <w:r w:rsidR="009667E1" w:rsidRPr="00416664">
        <w:rPr>
          <w:rFonts w:ascii="仿宋_GB2312" w:eastAsia="仿宋_GB2312" w:hAnsi="仿宋" w:cs="仿宋" w:hint="eastAsia"/>
          <w:sz w:val="32"/>
          <w:szCs w:val="32"/>
        </w:rPr>
        <w:t>，</w:t>
      </w:r>
      <w:r w:rsidRPr="00416664">
        <w:rPr>
          <w:rFonts w:ascii="仿宋_GB2312" w:eastAsia="仿宋_GB2312" w:hAnsi="仿宋" w:cs="仿宋" w:hint="eastAsia"/>
          <w:sz w:val="32"/>
          <w:szCs w:val="32"/>
        </w:rPr>
        <w:t>提高居民健康水平的任务，依法建立和完善法人治理结构，体现公立医院公益性。</w:t>
      </w:r>
    </w:p>
    <w:p w:rsidR="000813E8" w:rsidRPr="00416664" w:rsidRDefault="00724748" w:rsidP="00416664">
      <w:pPr>
        <w:ind w:firstLineChars="200" w:firstLine="643"/>
        <w:rPr>
          <w:rFonts w:ascii="仿宋_GB2312" w:eastAsia="仿宋_GB2312" w:hAnsi="仿宋" w:cs="仿宋" w:hint="eastAsia"/>
          <w:sz w:val="32"/>
          <w:szCs w:val="32"/>
        </w:rPr>
      </w:pPr>
      <w:r w:rsidRPr="00416664">
        <w:rPr>
          <w:rFonts w:ascii="仿宋_GB2312" w:eastAsia="仿宋_GB2312" w:hAnsi="楷体" w:cs="楷体" w:hint="eastAsia"/>
          <w:b/>
          <w:sz w:val="32"/>
          <w:szCs w:val="32"/>
        </w:rPr>
        <w:t>第五条</w:t>
      </w:r>
      <w:r w:rsidR="009667E1"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政府、卫生计生行政部门应当按照政事分开、管办分开的原则，以章程明确界定政府与公立医院的责权和管理，实现权责统一。明确公立医院的办医方向与发展原则，落实公立医院的权利义务，保障公立医院的办医自主权。</w:t>
      </w:r>
    </w:p>
    <w:p w:rsidR="000813E8" w:rsidRPr="00416664" w:rsidRDefault="00724748" w:rsidP="00416664">
      <w:pPr>
        <w:ind w:firstLineChars="200" w:firstLine="643"/>
        <w:rPr>
          <w:rFonts w:ascii="仿宋_GB2312" w:eastAsia="仿宋_GB2312" w:hAnsi="仿宋" w:cs="仿宋" w:hint="eastAsia"/>
          <w:sz w:val="32"/>
          <w:szCs w:val="32"/>
        </w:rPr>
      </w:pPr>
      <w:r w:rsidRPr="00416664">
        <w:rPr>
          <w:rFonts w:ascii="仿宋_GB2312" w:eastAsia="仿宋_GB2312" w:hAnsi="楷体" w:cs="楷体" w:hint="eastAsia"/>
          <w:b/>
          <w:sz w:val="32"/>
          <w:szCs w:val="32"/>
        </w:rPr>
        <w:t>第六条</w:t>
      </w:r>
      <w:r w:rsidR="00E26B89"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章程用语应当准确、简洁、规范，条文内容应当明确、具体，具有可操作性。</w:t>
      </w:r>
    </w:p>
    <w:p w:rsidR="000813E8" w:rsidRPr="00416664" w:rsidRDefault="00724748">
      <w:pPr>
        <w:jc w:val="center"/>
        <w:rPr>
          <w:rFonts w:ascii="黑体" w:eastAsia="黑体" w:hAnsi="黑体" w:cs="黑体" w:hint="eastAsia"/>
          <w:b/>
          <w:bCs/>
          <w:sz w:val="32"/>
          <w:szCs w:val="32"/>
        </w:rPr>
      </w:pPr>
      <w:r w:rsidRPr="00416664">
        <w:rPr>
          <w:rFonts w:ascii="黑体" w:eastAsia="黑体" w:hAnsi="黑体" w:cs="黑体" w:hint="eastAsia"/>
          <w:b/>
          <w:bCs/>
          <w:sz w:val="32"/>
          <w:szCs w:val="32"/>
        </w:rPr>
        <w:t>第二章</w:t>
      </w:r>
      <w:r w:rsidR="00416664">
        <w:rPr>
          <w:rFonts w:ascii="黑体" w:eastAsia="黑体" w:hAnsi="黑体" w:cs="黑体" w:hint="eastAsia"/>
          <w:b/>
          <w:bCs/>
          <w:sz w:val="32"/>
          <w:szCs w:val="32"/>
        </w:rPr>
        <w:t xml:space="preserve">  </w:t>
      </w:r>
      <w:r w:rsidRPr="00416664">
        <w:rPr>
          <w:rFonts w:ascii="黑体" w:eastAsia="黑体" w:hAnsi="黑体" w:cs="黑体" w:hint="eastAsia"/>
          <w:b/>
          <w:bCs/>
          <w:sz w:val="32"/>
          <w:szCs w:val="32"/>
        </w:rPr>
        <w:t>章程内容</w:t>
      </w:r>
    </w:p>
    <w:p w:rsidR="000813E8" w:rsidRPr="00416664" w:rsidRDefault="00724748" w:rsidP="00416664">
      <w:pPr>
        <w:ind w:firstLineChars="200" w:firstLine="643"/>
        <w:rPr>
          <w:rFonts w:ascii="仿宋_GB2312" w:eastAsia="仿宋_GB2312" w:hAnsi="仿宋" w:cs="仿宋" w:hint="eastAsia"/>
          <w:sz w:val="32"/>
          <w:szCs w:val="32"/>
        </w:rPr>
      </w:pPr>
      <w:r w:rsidRPr="00416664">
        <w:rPr>
          <w:rFonts w:ascii="仿宋_GB2312" w:eastAsia="仿宋_GB2312" w:hAnsi="楷体" w:cs="楷体" w:hint="eastAsia"/>
          <w:b/>
          <w:sz w:val="32"/>
          <w:szCs w:val="32"/>
        </w:rPr>
        <w:t>第七条</w:t>
      </w:r>
      <w:r w:rsidR="00416664" w:rsidRPr="00416664">
        <w:rPr>
          <w:rFonts w:ascii="仿宋_GB2312" w:eastAsia="仿宋_GB2312" w:hAnsi="楷体" w:cs="楷体" w:hint="eastAsia"/>
          <w:b/>
          <w:sz w:val="32"/>
          <w:szCs w:val="32"/>
        </w:rPr>
        <w:t xml:space="preserve"> </w:t>
      </w:r>
      <w:r w:rsid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章程应该明确公立医院以下管理内容：</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（一）医院的登记名称、简称</w:t>
      </w:r>
      <w:r w:rsidR="00E26B89" w:rsidRPr="00416664">
        <w:rPr>
          <w:rFonts w:ascii="仿宋_GB2312" w:eastAsia="仿宋_GB2312" w:hAnsi="仿宋" w:cs="仿宋" w:hint="eastAsia"/>
          <w:sz w:val="32"/>
          <w:szCs w:val="32"/>
        </w:rPr>
        <w:t>、</w:t>
      </w:r>
      <w:r w:rsidRPr="00416664">
        <w:rPr>
          <w:rFonts w:ascii="仿宋_GB2312" w:eastAsia="仿宋_GB2312" w:hAnsi="仿宋" w:cs="仿宋" w:hint="eastAsia"/>
          <w:sz w:val="32"/>
          <w:szCs w:val="32"/>
        </w:rPr>
        <w:t>地址；</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（二）医院的机构性质、功能定位、办医宗旨、办医方向；</w:t>
      </w:r>
    </w:p>
    <w:p w:rsidR="000813E8" w:rsidRPr="00416664" w:rsidRDefault="00724748">
      <w:pPr>
        <w:ind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（三）经卫生计生行政部门核定的办医级别、等级、类别和规模；</w:t>
      </w:r>
    </w:p>
    <w:p w:rsidR="000813E8" w:rsidRPr="00416664" w:rsidRDefault="00724748">
      <w:pPr>
        <w:ind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（四）政府举办公立医院的权利义务；</w:t>
      </w:r>
    </w:p>
    <w:p w:rsidR="000813E8" w:rsidRPr="00416664" w:rsidRDefault="00724748">
      <w:pPr>
        <w:ind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（五）公立医院的权利义务；</w:t>
      </w:r>
    </w:p>
    <w:p w:rsidR="000813E8" w:rsidRPr="00416664" w:rsidRDefault="00724748">
      <w:pPr>
        <w:ind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（六）医院职工的权利义务；</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（七）医院的主要临床医学学科门类以及设置和调整</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的原则、程序；</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lastRenderedPageBreak/>
        <w:t xml:space="preserve">    （八）医院的管理体制、法定代表人，组织结构、决策</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机制、民主管理和监督机制，内设机构的组成、职责、运行</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机制；</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（九）医院经费的来源渠道、财产属性、知识产权的使用原则和管理制度，接受捐赠的规则与办法；</w:t>
      </w:r>
    </w:p>
    <w:p w:rsidR="000813E8" w:rsidRPr="00416664" w:rsidRDefault="00724748">
      <w:pPr>
        <w:ind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（十）政府</w:t>
      </w:r>
      <w:r w:rsidR="00E26B89" w:rsidRPr="00416664">
        <w:rPr>
          <w:rFonts w:ascii="仿宋_GB2312" w:eastAsia="仿宋_GB2312" w:hAnsi="仿宋" w:cs="仿宋" w:hint="eastAsia"/>
          <w:sz w:val="32"/>
          <w:szCs w:val="32"/>
        </w:rPr>
        <w:t>及主管部门</w:t>
      </w:r>
      <w:r w:rsidRPr="00416664">
        <w:rPr>
          <w:rFonts w:ascii="仿宋_GB2312" w:eastAsia="仿宋_GB2312" w:hAnsi="仿宋" w:cs="仿宋" w:hint="eastAsia"/>
          <w:sz w:val="32"/>
          <w:szCs w:val="32"/>
        </w:rPr>
        <w:t>对医院进行管理或绩效考核的方式、标准等；</w:t>
      </w:r>
    </w:p>
    <w:p w:rsidR="000813E8" w:rsidRPr="00416664" w:rsidRDefault="00724748">
      <w:pPr>
        <w:ind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（十一）医院负责人的选拔、聘任与退出机制；</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（十二）章程修改的启动、审议程序以及章程解释权的归属；    </w:t>
      </w:r>
    </w:p>
    <w:p w:rsidR="000813E8" w:rsidRPr="00416664" w:rsidRDefault="00724748">
      <w:pPr>
        <w:ind w:firstLineChars="200"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（十三）医院党的建设、文化建设、群团建设制度；</w:t>
      </w:r>
    </w:p>
    <w:p w:rsidR="000813E8" w:rsidRPr="00416664" w:rsidRDefault="00724748">
      <w:pPr>
        <w:ind w:firstLineChars="200"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（十四）医院的分立、合并、终止及所有制变更事由，院徽、院训及医院标识系统；</w:t>
      </w:r>
    </w:p>
    <w:p w:rsidR="000813E8" w:rsidRPr="00416664" w:rsidRDefault="00724748">
      <w:pPr>
        <w:ind w:firstLineChars="200"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（十五）医院与相关社会组织关系等医院认为必要的事项，以及本办法规定的需要在章程中规定的重大事项。</w:t>
      </w:r>
    </w:p>
    <w:p w:rsidR="000813E8" w:rsidRPr="00416664" w:rsidRDefault="00724748" w:rsidP="00E1009A">
      <w:pPr>
        <w:ind w:firstLineChars="200" w:firstLine="643"/>
        <w:rPr>
          <w:rFonts w:ascii="仿宋_GB2312" w:eastAsia="仿宋_GB2312" w:hAnsi="仿宋" w:cs="仿宋" w:hint="eastAsia"/>
          <w:sz w:val="32"/>
          <w:szCs w:val="32"/>
        </w:rPr>
      </w:pPr>
      <w:r w:rsidRPr="00E1009A">
        <w:rPr>
          <w:rFonts w:ascii="仿宋_GB2312" w:eastAsia="仿宋_GB2312" w:hAnsi="楷体" w:cs="楷体" w:hint="eastAsia"/>
          <w:b/>
          <w:sz w:val="32"/>
          <w:szCs w:val="32"/>
        </w:rPr>
        <w:t>第八条</w:t>
      </w:r>
      <w:r w:rsidR="00E26B89"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章程应该按照国家相关法律法规的规定，健全公立医院管理自主权的行使与监督机制，明确以下事项的基本规则、决策程序与监督机制：</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（一）开展医疗与护理服务、经营与财务管理、医学技</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术开发、科研与教学、人力资源管理和社会公益服务；</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（二）设置和调整各类科室（临床、行政职能部门）和</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专业；</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lastRenderedPageBreak/>
        <w:t xml:space="preserve">    （三）制订医务人员招聘、使用和管理方案，科学合理</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配置医务人员的结构比例，确定选拔医学人才的条件、标准、</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办法和程序；</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（四）制订医院规划并组织实施；</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（五）确定医院岗位设置、绩效考核、收入分配的原则</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与方案；</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（六）医院财产和经费的使用与管理；</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（七）其他医院可以自主决定的重大事项。</w:t>
      </w:r>
    </w:p>
    <w:p w:rsidR="000813E8" w:rsidRPr="00416664" w:rsidRDefault="00724748" w:rsidP="00E1009A">
      <w:pPr>
        <w:ind w:firstLineChars="200" w:firstLine="643"/>
        <w:rPr>
          <w:rFonts w:ascii="仿宋_GB2312" w:eastAsia="仿宋_GB2312" w:hAnsi="仿宋" w:cs="仿宋" w:hint="eastAsia"/>
          <w:sz w:val="32"/>
          <w:szCs w:val="32"/>
        </w:rPr>
      </w:pPr>
      <w:r w:rsidRPr="00E1009A">
        <w:rPr>
          <w:rFonts w:ascii="仿宋_GB2312" w:eastAsia="仿宋_GB2312" w:hAnsi="楷体" w:cs="楷体" w:hint="eastAsia"/>
          <w:b/>
          <w:sz w:val="32"/>
          <w:szCs w:val="32"/>
        </w:rPr>
        <w:t>第九条</w:t>
      </w:r>
      <w:r w:rsidR="00E26B89" w:rsidRPr="00E1009A">
        <w:rPr>
          <w:rFonts w:ascii="仿宋_GB2312" w:eastAsia="仿宋_GB2312" w:hAnsi="楷体" w:cs="楷体" w:hint="eastAsia"/>
          <w:b/>
          <w:sz w:val="32"/>
          <w:szCs w:val="32"/>
        </w:rPr>
        <w:t xml:space="preserve"> </w:t>
      </w:r>
      <w:r w:rsidR="00E26B89"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章程应当依照法律及其他有关规定，健全医院管理委员会监督下的院长负责制的具体实施规则、实施意见，规范公立医院党组织集体领导的议事规则、决策程序，明确支持院长独立负责地行使职权的制度规范。通过制度对党委、纪委、工会等部门共同对院长及其行政班子进行约束与监督，实现在医院内部真正的权力制衡。</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章程应当明确院长作为公立医院法人代表和主要行政负责人，执行党委制定的医院宗旨和发展规划，全面负责医疗与护理服务、经营与财务管理、科研与教学及其他管理工作的职权范围；规范院长办公会议或者院务会议的组成、职责、议事规则等内容。</w:t>
      </w:r>
    </w:p>
    <w:p w:rsidR="000813E8" w:rsidRPr="00416664" w:rsidRDefault="00724748" w:rsidP="00306303">
      <w:pPr>
        <w:ind w:firstLineChars="200" w:firstLine="643"/>
        <w:rPr>
          <w:rFonts w:ascii="仿宋_GB2312" w:eastAsia="仿宋_GB2312" w:hAnsi="仿宋" w:cs="仿宋" w:hint="eastAsia"/>
          <w:sz w:val="32"/>
          <w:szCs w:val="32"/>
        </w:rPr>
      </w:pPr>
      <w:r w:rsidRPr="00306303">
        <w:rPr>
          <w:rFonts w:ascii="仿宋_GB2312" w:eastAsia="仿宋_GB2312" w:hAnsi="楷体" w:cs="楷体" w:hint="eastAsia"/>
          <w:b/>
          <w:sz w:val="32"/>
          <w:szCs w:val="32"/>
        </w:rPr>
        <w:t>第十条</w:t>
      </w:r>
      <w:r w:rsidR="00E26B89"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章程应当根据公立医院实际与发展需要，科学设计医院的内部法人治理结构和组织框架，形成权力机构、决策机构、监督机构和经营管理者之间的制衡机制。明确医院与内</w:t>
      </w:r>
      <w:r w:rsidRPr="00416664">
        <w:rPr>
          <w:rFonts w:ascii="仿宋_GB2312" w:eastAsia="仿宋_GB2312" w:hAnsi="仿宋" w:cs="仿宋" w:hint="eastAsia"/>
          <w:sz w:val="32"/>
          <w:szCs w:val="32"/>
        </w:rPr>
        <w:lastRenderedPageBreak/>
        <w:t>设机构以及各管理层级之间的职责权限，管理的程序与规则。</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章程根据公立医院实际，可以按照有利于推进党委监督、院长负责、院务公开和民主管理，有利于调动基层医护人员积极性的原则，设置并规范各类科室、研究机构、临床教学机构等其他内设机构的领导体制、管理制度。</w:t>
      </w:r>
    </w:p>
    <w:p w:rsidR="000813E8" w:rsidRPr="00416664" w:rsidRDefault="00724748" w:rsidP="00306303">
      <w:pPr>
        <w:ind w:firstLineChars="200" w:firstLine="643"/>
        <w:rPr>
          <w:rFonts w:ascii="仿宋_GB2312" w:eastAsia="仿宋_GB2312" w:hAnsi="仿宋" w:cs="仿宋" w:hint="eastAsia"/>
          <w:sz w:val="32"/>
          <w:szCs w:val="32"/>
        </w:rPr>
      </w:pPr>
      <w:r w:rsidRPr="00306303">
        <w:rPr>
          <w:rFonts w:ascii="仿宋_GB2312" w:eastAsia="仿宋_GB2312" w:hAnsi="楷体" w:cs="楷体" w:hint="eastAsia"/>
          <w:b/>
          <w:sz w:val="32"/>
          <w:szCs w:val="32"/>
        </w:rPr>
        <w:t>第十一条</w:t>
      </w:r>
      <w:r w:rsidR="00E26B89"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章程应当明确规定公立医院根据发展需要自主设置的各类组织机构，如医疗质量管理委员会、医院财务管理委员会、药品采购委员会、医院设备管理委员会、病案质量管理委员会、医院感染管理委员会、医院药事管理委员会、医院学术委员会等医院及其他临床业务组织、管理组织的地位、宗旨、组成原则、负责人产生机制、运行规则与监督机制，保障上述组织在医院的医疗服务、科室设置、医学技术发展、医学科研教学与学科发展、质量控制、药品流通、规划建设计划方案制定、医务人员队伍建设等方面充分发挥咨询、审议、决策作用。</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章程应当明确规定医院职工代表大会的地位作用、职责</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权限、组成与负责人产生规则，以及议事程序等，维护医院</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员工通过职工代表大会参与医院相关事项的民主决策、实施</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监督的权利。</w:t>
      </w:r>
    </w:p>
    <w:p w:rsidR="000813E8" w:rsidRPr="00416664" w:rsidRDefault="00724748" w:rsidP="00576E81">
      <w:pPr>
        <w:ind w:firstLineChars="200" w:firstLine="643"/>
        <w:rPr>
          <w:rFonts w:ascii="仿宋_GB2312" w:eastAsia="仿宋_GB2312" w:hAnsi="仿宋" w:cs="仿宋" w:hint="eastAsia"/>
          <w:sz w:val="32"/>
          <w:szCs w:val="32"/>
        </w:rPr>
      </w:pPr>
      <w:r w:rsidRPr="00576E81">
        <w:rPr>
          <w:rFonts w:ascii="仿宋_GB2312" w:eastAsia="仿宋_GB2312" w:hAnsi="楷体" w:cs="楷体" w:hint="eastAsia"/>
          <w:b/>
          <w:sz w:val="32"/>
          <w:szCs w:val="32"/>
        </w:rPr>
        <w:t>第十二条</w:t>
      </w:r>
      <w:r w:rsidRPr="00416664">
        <w:rPr>
          <w:rFonts w:ascii="仿宋_GB2312" w:eastAsia="仿宋_GB2312" w:hAnsi="仿宋" w:cs="仿宋" w:hint="eastAsia"/>
          <w:sz w:val="32"/>
          <w:szCs w:val="32"/>
        </w:rPr>
        <w:t xml:space="preserve"> </w:t>
      </w:r>
      <w:r w:rsidR="00E26B89" w:rsidRPr="00416664">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章程应当体现以患者和医务人员为中心的办医理念，健全患者和医务人员权益的保障机制，突出对患者和医务人员权益的确认与保护，明确其权利义务及医院受理患</w:t>
      </w:r>
      <w:r w:rsidRPr="00416664">
        <w:rPr>
          <w:rFonts w:ascii="仿宋_GB2312" w:eastAsia="仿宋_GB2312" w:hAnsi="仿宋" w:cs="仿宋" w:hint="eastAsia"/>
          <w:sz w:val="32"/>
          <w:szCs w:val="32"/>
        </w:rPr>
        <w:lastRenderedPageBreak/>
        <w:t>者、医务人员申诉的机构与程序。</w:t>
      </w:r>
    </w:p>
    <w:p w:rsidR="000813E8" w:rsidRPr="00416664" w:rsidRDefault="00724748" w:rsidP="00306303">
      <w:pPr>
        <w:ind w:firstLineChars="200" w:firstLine="643"/>
        <w:rPr>
          <w:rFonts w:ascii="仿宋_GB2312" w:eastAsia="仿宋_GB2312" w:hAnsi="仿宋" w:cs="仿宋" w:hint="eastAsia"/>
          <w:sz w:val="32"/>
          <w:szCs w:val="32"/>
        </w:rPr>
      </w:pPr>
      <w:r w:rsidRPr="00306303">
        <w:rPr>
          <w:rFonts w:ascii="仿宋_GB2312" w:eastAsia="仿宋_GB2312" w:hAnsi="楷体" w:cs="楷体" w:hint="eastAsia"/>
          <w:b/>
          <w:sz w:val="32"/>
          <w:szCs w:val="32"/>
        </w:rPr>
        <w:t>第十三条</w:t>
      </w:r>
      <w:r w:rsidR="00E26B89"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章程应当明确公立医院开展社会服务、获得社会支持、接受社会监督的原则与办法。</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公立医院根据改革与发展需要，建立</w:t>
      </w:r>
      <w:r w:rsidR="00E26B89" w:rsidRPr="00416664">
        <w:rPr>
          <w:rFonts w:ascii="仿宋_GB2312" w:eastAsia="仿宋_GB2312" w:hAnsi="仿宋" w:cs="仿宋" w:hint="eastAsia"/>
          <w:sz w:val="32"/>
          <w:szCs w:val="32"/>
        </w:rPr>
        <w:t>综合新时代的</w:t>
      </w:r>
      <w:r w:rsidRPr="00416664">
        <w:rPr>
          <w:rFonts w:ascii="仿宋_GB2312" w:eastAsia="仿宋_GB2312" w:hAnsi="仿宋" w:cs="仿宋" w:hint="eastAsia"/>
          <w:sz w:val="32"/>
          <w:szCs w:val="32"/>
        </w:rPr>
        <w:t>法人</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治理结构和管理体制，自主设置包括政府有关部门代表、医院管理层、医院职工代表、服务对象代表、律师代表、相关医院管理专家参加的理事会，应当在章程中明确理事会的地位作用、组成和议事规则。</w:t>
      </w:r>
    </w:p>
    <w:p w:rsidR="000813E8" w:rsidRPr="00416664" w:rsidRDefault="00724748">
      <w:pPr>
        <w:ind w:firstLine="640"/>
        <w:rPr>
          <w:rFonts w:ascii="仿宋_GB2312" w:eastAsia="仿宋_GB2312" w:hAnsi="仿宋" w:cs="仿宋" w:hint="eastAsia"/>
          <w:sz w:val="32"/>
          <w:szCs w:val="32"/>
        </w:rPr>
      </w:pPr>
      <w:r w:rsidRPr="00306303">
        <w:rPr>
          <w:rFonts w:ascii="仿宋_GB2312" w:eastAsia="仿宋_GB2312" w:hAnsi="楷体" w:cs="楷体" w:hint="eastAsia"/>
          <w:b/>
          <w:sz w:val="32"/>
          <w:szCs w:val="32"/>
        </w:rPr>
        <w:t>第十四条</w:t>
      </w:r>
      <w:r w:rsidRPr="00416664">
        <w:rPr>
          <w:rFonts w:ascii="仿宋_GB2312" w:eastAsia="仿宋_GB2312" w:hAnsi="仿宋" w:cs="仿宋" w:hint="eastAsia"/>
          <w:sz w:val="32"/>
          <w:szCs w:val="32"/>
        </w:rPr>
        <w:t xml:space="preserve"> 章程应当明确公立医院保障和提高医疗质量与安全的原则和制度，规定公立医院对医疗服务技术水平、质量与效率进行评价、考核的基本规则，建立科学、规范的医疗质量与安全保障体系和评价机制。</w:t>
      </w:r>
    </w:p>
    <w:p w:rsidR="000813E8" w:rsidRPr="00416664" w:rsidRDefault="000813E8">
      <w:pPr>
        <w:ind w:firstLine="640"/>
        <w:rPr>
          <w:rFonts w:ascii="仿宋_GB2312" w:eastAsia="仿宋_GB2312" w:hAnsi="仿宋" w:cs="仿宋" w:hint="eastAsia"/>
          <w:sz w:val="32"/>
          <w:szCs w:val="32"/>
        </w:rPr>
      </w:pPr>
    </w:p>
    <w:p w:rsidR="000813E8" w:rsidRDefault="00724748">
      <w:pPr>
        <w:ind w:firstLine="640"/>
        <w:jc w:val="center"/>
        <w:rPr>
          <w:rFonts w:ascii="黑体" w:eastAsia="黑体" w:hAnsi="黑体" w:cs="黑体" w:hint="eastAsia"/>
          <w:sz w:val="32"/>
          <w:szCs w:val="32"/>
        </w:rPr>
      </w:pPr>
      <w:r w:rsidRPr="00306303">
        <w:rPr>
          <w:rFonts w:ascii="黑体" w:eastAsia="黑体" w:hAnsi="黑体" w:cs="黑体" w:hint="eastAsia"/>
          <w:sz w:val="32"/>
          <w:szCs w:val="32"/>
        </w:rPr>
        <w:t>第三章</w:t>
      </w:r>
      <w:r w:rsidR="00306303">
        <w:rPr>
          <w:rFonts w:ascii="黑体" w:eastAsia="黑体" w:hAnsi="黑体" w:cs="黑体" w:hint="eastAsia"/>
          <w:sz w:val="32"/>
          <w:szCs w:val="32"/>
        </w:rPr>
        <w:t xml:space="preserve"> </w:t>
      </w:r>
      <w:r w:rsidRPr="00306303">
        <w:rPr>
          <w:rFonts w:ascii="黑体" w:eastAsia="黑体" w:hAnsi="黑体" w:cs="黑体" w:hint="eastAsia"/>
          <w:sz w:val="32"/>
          <w:szCs w:val="32"/>
        </w:rPr>
        <w:t>章程制定程序</w:t>
      </w:r>
    </w:p>
    <w:p w:rsidR="00306303" w:rsidRPr="00306303" w:rsidRDefault="00306303">
      <w:pPr>
        <w:ind w:firstLine="640"/>
        <w:jc w:val="center"/>
        <w:rPr>
          <w:rFonts w:ascii="黑体" w:eastAsia="黑体" w:hAnsi="黑体" w:cs="黑体" w:hint="eastAsia"/>
          <w:sz w:val="32"/>
          <w:szCs w:val="32"/>
        </w:rPr>
      </w:pPr>
    </w:p>
    <w:p w:rsidR="000813E8" w:rsidRPr="00416664" w:rsidRDefault="00724748" w:rsidP="00306303">
      <w:pPr>
        <w:ind w:firstLineChars="200" w:firstLine="643"/>
        <w:rPr>
          <w:rFonts w:ascii="仿宋_GB2312" w:eastAsia="仿宋_GB2312" w:hAnsi="仿宋" w:cs="仿宋" w:hint="eastAsia"/>
          <w:sz w:val="32"/>
          <w:szCs w:val="32"/>
        </w:rPr>
      </w:pPr>
      <w:r w:rsidRPr="00306303">
        <w:rPr>
          <w:rFonts w:ascii="仿宋_GB2312" w:eastAsia="仿宋_GB2312" w:hAnsi="楷体" w:cs="楷体" w:hint="eastAsia"/>
          <w:b/>
          <w:sz w:val="32"/>
          <w:szCs w:val="32"/>
        </w:rPr>
        <w:t>第十五条</w:t>
      </w:r>
      <w:r w:rsidR="00E26B89"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公立医院应当按照民主、公开的原则，成立专门起草组织，开展章程起草工作。</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章程起草组织应当由公立医院党政领导、医院</w:t>
      </w:r>
      <w:r w:rsidR="00E26B89" w:rsidRPr="00416664">
        <w:rPr>
          <w:rFonts w:ascii="仿宋_GB2312" w:eastAsia="仿宋_GB2312" w:hAnsi="仿宋" w:cs="仿宋" w:hint="eastAsia"/>
          <w:sz w:val="32"/>
          <w:szCs w:val="32"/>
        </w:rPr>
        <w:t>各类</w:t>
      </w:r>
      <w:r w:rsidRPr="00416664">
        <w:rPr>
          <w:rFonts w:ascii="仿宋_GB2312" w:eastAsia="仿宋_GB2312" w:hAnsi="仿宋" w:cs="仿宋" w:hint="eastAsia"/>
          <w:sz w:val="32"/>
          <w:szCs w:val="32"/>
        </w:rPr>
        <w:t>专业</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委员会负责人、医务人员代表、相关医院管理专家，以及政府或者主管部门的代表组成，也可以邀请社会相关方面的代表、社会知名人士、退休职工代表、医保部门代表参加。</w:t>
      </w:r>
    </w:p>
    <w:p w:rsidR="000813E8" w:rsidRPr="00416664" w:rsidRDefault="00724748" w:rsidP="00306303">
      <w:pPr>
        <w:ind w:firstLineChars="200" w:firstLine="643"/>
        <w:rPr>
          <w:rFonts w:ascii="仿宋_GB2312" w:eastAsia="仿宋_GB2312" w:hAnsi="仿宋" w:cs="仿宋" w:hint="eastAsia"/>
          <w:sz w:val="32"/>
          <w:szCs w:val="32"/>
        </w:rPr>
      </w:pPr>
      <w:r w:rsidRPr="00306303">
        <w:rPr>
          <w:rFonts w:ascii="仿宋_GB2312" w:eastAsia="仿宋_GB2312" w:hAnsi="楷体" w:cs="楷体" w:hint="eastAsia"/>
          <w:b/>
          <w:sz w:val="32"/>
          <w:szCs w:val="32"/>
        </w:rPr>
        <w:t>第十六条</w:t>
      </w:r>
      <w:r w:rsidRPr="00306303">
        <w:rPr>
          <w:rFonts w:ascii="仿宋_GB2312" w:eastAsia="仿宋_GB2312" w:hAnsi="仿宋" w:cs="仿宋" w:hint="eastAsia"/>
          <w:b/>
          <w:sz w:val="32"/>
          <w:szCs w:val="32"/>
        </w:rPr>
        <w:t xml:space="preserve"> </w:t>
      </w:r>
      <w:r w:rsidR="00E26B89" w:rsidRPr="00416664">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公立医院起草章程，应当深入研究、分析医</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lastRenderedPageBreak/>
        <w:t>院的特色与需求，总结实践经验，广泛听取政府有关部门、</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医院内部组织、医院职工的意见，充分反映政府、卫生计生行政主管部门、医院内部管理层，以及广大医务人员的要求与意愿，促进内部治理与外部监管、增进健康与和谐发展。</w:t>
      </w:r>
    </w:p>
    <w:p w:rsidR="000813E8" w:rsidRPr="00416664" w:rsidRDefault="00724748" w:rsidP="00306303">
      <w:pPr>
        <w:ind w:firstLineChars="200" w:firstLine="643"/>
        <w:rPr>
          <w:rFonts w:ascii="仿宋_GB2312" w:eastAsia="仿宋_GB2312" w:hAnsi="仿宋" w:cs="仿宋" w:hint="eastAsia"/>
          <w:sz w:val="32"/>
          <w:szCs w:val="32"/>
        </w:rPr>
      </w:pPr>
      <w:r w:rsidRPr="00306303">
        <w:rPr>
          <w:rFonts w:ascii="仿宋_GB2312" w:eastAsia="仿宋_GB2312" w:hAnsi="楷体" w:cs="楷体" w:hint="eastAsia"/>
          <w:b/>
          <w:sz w:val="32"/>
          <w:szCs w:val="32"/>
        </w:rPr>
        <w:t>第十七条</w:t>
      </w:r>
      <w:r w:rsidRPr="00416664">
        <w:rPr>
          <w:rFonts w:ascii="仿宋_GB2312" w:eastAsia="仿宋_GB2312" w:hAnsi="仿宋" w:cs="仿宋" w:hint="eastAsia"/>
          <w:sz w:val="32"/>
          <w:szCs w:val="32"/>
        </w:rPr>
        <w:t xml:space="preserve"> </w:t>
      </w:r>
      <w:r w:rsidR="00E26B89" w:rsidRPr="00416664">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章程起草过程中，应</w:t>
      </w:r>
      <w:bookmarkStart w:id="0" w:name="_GoBack"/>
      <w:bookmarkEnd w:id="0"/>
      <w:r w:rsidR="00E26B89" w:rsidRPr="00416664">
        <w:rPr>
          <w:rFonts w:ascii="仿宋_GB2312" w:eastAsia="仿宋_GB2312" w:hAnsi="仿宋" w:cs="仿宋" w:hint="eastAsia"/>
          <w:sz w:val="32"/>
          <w:szCs w:val="32"/>
        </w:rPr>
        <w:t>当在院内公开听取意见，</w:t>
      </w:r>
      <w:r w:rsidRPr="00416664">
        <w:rPr>
          <w:rFonts w:ascii="仿宋_GB2312" w:eastAsia="仿宋_GB2312" w:hAnsi="仿宋" w:cs="仿宋" w:hint="eastAsia"/>
          <w:sz w:val="32"/>
          <w:szCs w:val="32"/>
        </w:rPr>
        <w:t>涉及公立医院功能定位、办医方向、人才培养、管理体制、新技术和项目开展，以及与医务人员切身利益相关的重大问题，应当采取多种方式，征求意见、充分论证。</w:t>
      </w:r>
    </w:p>
    <w:p w:rsidR="000813E8" w:rsidRPr="00416664" w:rsidRDefault="00724748" w:rsidP="00306303">
      <w:pPr>
        <w:ind w:firstLineChars="200" w:firstLine="643"/>
        <w:rPr>
          <w:rFonts w:ascii="仿宋_GB2312" w:eastAsia="仿宋_GB2312" w:hAnsi="仿宋" w:cs="仿宋" w:hint="eastAsia"/>
          <w:sz w:val="32"/>
          <w:szCs w:val="32"/>
        </w:rPr>
      </w:pPr>
      <w:r w:rsidRPr="00306303">
        <w:rPr>
          <w:rFonts w:ascii="仿宋_GB2312" w:eastAsia="仿宋_GB2312" w:hAnsi="楷体" w:cs="楷体" w:hint="eastAsia"/>
          <w:b/>
          <w:sz w:val="32"/>
          <w:szCs w:val="32"/>
        </w:rPr>
        <w:t>第十八条</w:t>
      </w:r>
      <w:r w:rsidR="00E26B89"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起草章程，涉及到与政府权利关系的内容，公立医院应当与政府、卫生计生行政主管部门及其他相关部门充分沟通、协商。</w:t>
      </w:r>
    </w:p>
    <w:p w:rsidR="000813E8" w:rsidRPr="00416664" w:rsidRDefault="00724748" w:rsidP="00306303">
      <w:pPr>
        <w:ind w:firstLineChars="200" w:firstLine="643"/>
        <w:rPr>
          <w:rFonts w:ascii="仿宋_GB2312" w:eastAsia="仿宋_GB2312" w:hAnsi="仿宋" w:cs="仿宋" w:hint="eastAsia"/>
          <w:sz w:val="32"/>
          <w:szCs w:val="32"/>
        </w:rPr>
      </w:pPr>
      <w:r w:rsidRPr="00306303">
        <w:rPr>
          <w:rFonts w:ascii="仿宋_GB2312" w:eastAsia="仿宋_GB2312" w:hAnsi="楷体" w:cs="楷体" w:hint="eastAsia"/>
          <w:b/>
          <w:sz w:val="32"/>
          <w:szCs w:val="32"/>
        </w:rPr>
        <w:t>第十九条</w:t>
      </w:r>
      <w:r w:rsidRPr="00416664">
        <w:rPr>
          <w:rFonts w:ascii="仿宋_GB2312" w:eastAsia="仿宋_GB2312" w:hAnsi="仿宋" w:cs="仿宋" w:hint="eastAsia"/>
          <w:sz w:val="32"/>
          <w:szCs w:val="32"/>
        </w:rPr>
        <w:t xml:space="preserve"> </w:t>
      </w:r>
      <w:r w:rsidR="00E26B89" w:rsidRPr="00416664">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章程草案应提交职工代表大会讨论。公立医</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院章程起草组织负责人，应当就章程起草情况与主要问题，</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向职工代表大会做出说明。</w:t>
      </w:r>
    </w:p>
    <w:p w:rsidR="000813E8" w:rsidRPr="00416664" w:rsidRDefault="00724748" w:rsidP="00306303">
      <w:pPr>
        <w:ind w:firstLineChars="200" w:firstLine="643"/>
        <w:rPr>
          <w:rFonts w:ascii="仿宋_GB2312" w:eastAsia="仿宋_GB2312" w:hAnsi="仿宋" w:cs="仿宋" w:hint="eastAsia"/>
          <w:sz w:val="32"/>
          <w:szCs w:val="32"/>
        </w:rPr>
      </w:pPr>
      <w:r w:rsidRPr="00306303">
        <w:rPr>
          <w:rFonts w:ascii="仿宋_GB2312" w:eastAsia="仿宋_GB2312" w:hAnsi="楷体" w:cs="楷体" w:hint="eastAsia"/>
          <w:b/>
          <w:sz w:val="32"/>
          <w:szCs w:val="32"/>
        </w:rPr>
        <w:t>第二十条</w:t>
      </w:r>
      <w:r w:rsidRPr="00416664">
        <w:rPr>
          <w:rFonts w:ascii="仿宋_GB2312" w:eastAsia="仿宋_GB2312" w:hAnsi="仿宋" w:cs="仿宋" w:hint="eastAsia"/>
          <w:sz w:val="32"/>
          <w:szCs w:val="32"/>
        </w:rPr>
        <w:t xml:space="preserve"> 章程草案征求意见结束后，起草组织应当将章程草案及其起草说明，以及征求意见的情况、主要问题的不同意见等，提交公立医院</w:t>
      </w:r>
      <w:r w:rsidR="005B2F13" w:rsidRPr="00416664">
        <w:rPr>
          <w:rFonts w:ascii="仿宋_GB2312" w:eastAsia="仿宋_GB2312" w:hAnsi="仿宋" w:cs="仿宋" w:hint="eastAsia"/>
          <w:sz w:val="32"/>
          <w:szCs w:val="32"/>
        </w:rPr>
        <w:t>院长办公会议</w:t>
      </w:r>
      <w:r w:rsidRPr="00416664">
        <w:rPr>
          <w:rFonts w:ascii="仿宋_GB2312" w:eastAsia="仿宋_GB2312" w:hAnsi="仿宋" w:cs="仿宋" w:hint="eastAsia"/>
          <w:sz w:val="32"/>
          <w:szCs w:val="32"/>
        </w:rPr>
        <w:t>和党组织审议并通过。</w:t>
      </w:r>
    </w:p>
    <w:p w:rsidR="000813E8" w:rsidRPr="00416664" w:rsidRDefault="00724748" w:rsidP="00D12C26">
      <w:pPr>
        <w:ind w:firstLineChars="200" w:firstLine="643"/>
        <w:rPr>
          <w:rFonts w:ascii="仿宋_GB2312" w:eastAsia="仿宋_GB2312" w:hAnsi="仿宋" w:cs="仿宋" w:hint="eastAsia"/>
          <w:sz w:val="32"/>
          <w:szCs w:val="32"/>
        </w:rPr>
      </w:pPr>
      <w:r w:rsidRPr="00D12C26">
        <w:rPr>
          <w:rFonts w:ascii="仿宋_GB2312" w:eastAsia="仿宋_GB2312" w:hAnsi="楷体" w:cs="楷体" w:hint="eastAsia"/>
          <w:b/>
          <w:sz w:val="32"/>
          <w:szCs w:val="32"/>
        </w:rPr>
        <w:t>第二十一条</w:t>
      </w:r>
      <w:r w:rsidR="005B2F13" w:rsidRPr="00416664">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章程草案经讨论审定后，应当形成章程核</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准稿和说明，由公立医院法人签发并报卫生计生行政主管部门。</w:t>
      </w:r>
    </w:p>
    <w:p w:rsidR="000813E8" w:rsidRPr="00416664" w:rsidRDefault="000813E8">
      <w:pPr>
        <w:jc w:val="center"/>
        <w:rPr>
          <w:rFonts w:ascii="仿宋_GB2312" w:eastAsia="仿宋_GB2312" w:hAnsi="仿宋" w:cs="仿宋" w:hint="eastAsia"/>
          <w:sz w:val="32"/>
          <w:szCs w:val="32"/>
        </w:rPr>
      </w:pPr>
    </w:p>
    <w:p w:rsidR="000813E8" w:rsidRDefault="00724748">
      <w:pPr>
        <w:jc w:val="center"/>
        <w:rPr>
          <w:rFonts w:asciiTheme="majorEastAsia" w:eastAsiaTheme="majorEastAsia" w:hAnsiTheme="majorEastAsia" w:cs="黑体" w:hint="eastAsia"/>
          <w:b/>
          <w:sz w:val="32"/>
          <w:szCs w:val="32"/>
        </w:rPr>
      </w:pPr>
      <w:r w:rsidRPr="00D12C26">
        <w:rPr>
          <w:rFonts w:asciiTheme="majorEastAsia" w:eastAsiaTheme="majorEastAsia" w:hAnsiTheme="majorEastAsia" w:cs="黑体" w:hint="eastAsia"/>
          <w:b/>
          <w:sz w:val="32"/>
          <w:szCs w:val="32"/>
        </w:rPr>
        <w:t>第四章</w:t>
      </w:r>
      <w:r w:rsidR="00D12C26">
        <w:rPr>
          <w:rFonts w:asciiTheme="majorEastAsia" w:eastAsiaTheme="majorEastAsia" w:hAnsiTheme="majorEastAsia" w:cs="黑体" w:hint="eastAsia"/>
          <w:b/>
          <w:sz w:val="32"/>
          <w:szCs w:val="32"/>
        </w:rPr>
        <w:t xml:space="preserve"> </w:t>
      </w:r>
      <w:r w:rsidRPr="00D12C26">
        <w:rPr>
          <w:rFonts w:asciiTheme="majorEastAsia" w:eastAsiaTheme="majorEastAsia" w:hAnsiTheme="majorEastAsia" w:cs="黑体" w:hint="eastAsia"/>
          <w:b/>
          <w:sz w:val="32"/>
          <w:szCs w:val="32"/>
        </w:rPr>
        <w:t>章程核准与监督</w:t>
      </w:r>
    </w:p>
    <w:p w:rsidR="00D12C26" w:rsidRPr="00D12C26" w:rsidRDefault="00D12C26">
      <w:pPr>
        <w:jc w:val="center"/>
        <w:rPr>
          <w:rFonts w:asciiTheme="majorEastAsia" w:eastAsiaTheme="majorEastAsia" w:hAnsiTheme="majorEastAsia" w:cs="黑体" w:hint="eastAsia"/>
          <w:b/>
          <w:sz w:val="32"/>
          <w:szCs w:val="32"/>
        </w:rPr>
      </w:pPr>
    </w:p>
    <w:p w:rsidR="000813E8" w:rsidRPr="00416664" w:rsidRDefault="00724748" w:rsidP="00D12C26">
      <w:pPr>
        <w:ind w:firstLineChars="200" w:firstLine="643"/>
        <w:rPr>
          <w:rFonts w:ascii="仿宋_GB2312" w:eastAsia="仿宋_GB2312" w:hAnsi="仿宋" w:cs="仿宋" w:hint="eastAsia"/>
          <w:sz w:val="32"/>
          <w:szCs w:val="32"/>
        </w:rPr>
      </w:pPr>
      <w:r w:rsidRPr="00D12C26">
        <w:rPr>
          <w:rFonts w:ascii="仿宋_GB2312" w:eastAsia="仿宋_GB2312" w:hAnsi="楷体" w:cs="楷体" w:hint="eastAsia"/>
          <w:b/>
          <w:sz w:val="32"/>
          <w:szCs w:val="32"/>
        </w:rPr>
        <w:t>第二十二条</w:t>
      </w:r>
      <w:r w:rsidRPr="00416664">
        <w:rPr>
          <w:rFonts w:ascii="仿宋_GB2312" w:eastAsia="仿宋_GB2312" w:hAnsi="仿宋" w:cs="仿宋" w:hint="eastAsia"/>
          <w:sz w:val="32"/>
          <w:szCs w:val="32"/>
        </w:rPr>
        <w:t xml:space="preserve">  市直医院的章程由市卫生计生委核准；旗县区级医院章程由旗县区卫计局核准。</w:t>
      </w:r>
    </w:p>
    <w:p w:rsidR="000813E8" w:rsidRPr="00416664" w:rsidRDefault="00724748" w:rsidP="00D12C26">
      <w:pPr>
        <w:ind w:firstLineChars="200" w:firstLine="643"/>
        <w:rPr>
          <w:rFonts w:ascii="仿宋_GB2312" w:eastAsia="仿宋_GB2312" w:hAnsi="仿宋" w:cs="仿宋" w:hint="eastAsia"/>
          <w:sz w:val="32"/>
          <w:szCs w:val="32"/>
        </w:rPr>
      </w:pPr>
      <w:r w:rsidRPr="00D12C26">
        <w:rPr>
          <w:rFonts w:ascii="仿宋_GB2312" w:eastAsia="仿宋_GB2312" w:hAnsi="楷体" w:cs="楷体" w:hint="eastAsia"/>
          <w:b/>
          <w:sz w:val="32"/>
          <w:szCs w:val="32"/>
        </w:rPr>
        <w:t>第二十三条</w:t>
      </w:r>
      <w:r w:rsidRPr="00416664">
        <w:rPr>
          <w:rFonts w:ascii="仿宋_GB2312" w:eastAsia="仿宋_GB2312" w:hAnsi="仿宋" w:cs="仿宋" w:hint="eastAsia"/>
          <w:sz w:val="32"/>
          <w:szCs w:val="32"/>
        </w:rPr>
        <w:t xml:space="preserve"> </w:t>
      </w:r>
      <w:r w:rsidR="00D12C26">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章程报送核准应当提交以下材料：</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（一）核准申请书；</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（二）章程核准稿；</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（三）对章程制定程序和主要内容的说明。</w:t>
      </w:r>
    </w:p>
    <w:p w:rsidR="000813E8" w:rsidRPr="00416664" w:rsidRDefault="00724748">
      <w:pPr>
        <w:ind w:firstLine="640"/>
        <w:rPr>
          <w:rFonts w:ascii="仿宋_GB2312" w:eastAsia="仿宋_GB2312" w:hAnsi="仿宋" w:cs="仿宋" w:hint="eastAsia"/>
          <w:sz w:val="32"/>
          <w:szCs w:val="32"/>
        </w:rPr>
      </w:pPr>
      <w:r w:rsidRPr="00D12C26">
        <w:rPr>
          <w:rFonts w:ascii="仿宋_GB2312" w:eastAsia="仿宋_GB2312" w:hAnsi="楷体" w:cs="楷体" w:hint="eastAsia"/>
          <w:b/>
          <w:sz w:val="32"/>
          <w:szCs w:val="32"/>
        </w:rPr>
        <w:t>第二十四条</w:t>
      </w:r>
      <w:r w:rsidRPr="00416664">
        <w:rPr>
          <w:rFonts w:ascii="仿宋_GB2312" w:eastAsia="仿宋_GB2312" w:hAnsi="仿宋" w:cs="仿宋" w:hint="eastAsia"/>
          <w:sz w:val="32"/>
          <w:szCs w:val="32"/>
        </w:rPr>
        <w:t xml:space="preserve"> </w:t>
      </w:r>
      <w:r w:rsidR="00D12C26">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核准机关应当依照本办法的要求，对章程核准稿的合法性、规范性</w:t>
      </w:r>
      <w:r w:rsidR="005B2F13" w:rsidRPr="00416664">
        <w:rPr>
          <w:rFonts w:ascii="仿宋_GB2312" w:eastAsia="仿宋_GB2312" w:hAnsi="仿宋" w:cs="仿宋" w:hint="eastAsia"/>
          <w:sz w:val="32"/>
          <w:szCs w:val="32"/>
        </w:rPr>
        <w:t>、适当性</w:t>
      </w:r>
      <w:r w:rsidRPr="00416664">
        <w:rPr>
          <w:rFonts w:ascii="仿宋_GB2312" w:eastAsia="仿宋_GB2312" w:hAnsi="仿宋" w:cs="仿宋" w:hint="eastAsia"/>
          <w:sz w:val="32"/>
          <w:szCs w:val="32"/>
        </w:rPr>
        <w:t>以及制定程序进行审查。</w:t>
      </w:r>
    </w:p>
    <w:p w:rsidR="000813E8" w:rsidRPr="00416664" w:rsidRDefault="00724748" w:rsidP="00D12C26">
      <w:pPr>
        <w:ind w:firstLineChars="200" w:firstLine="643"/>
        <w:rPr>
          <w:rFonts w:ascii="仿宋_GB2312" w:eastAsia="仿宋_GB2312" w:hAnsi="仿宋" w:cs="仿宋" w:hint="eastAsia"/>
          <w:sz w:val="32"/>
          <w:szCs w:val="32"/>
        </w:rPr>
      </w:pPr>
      <w:r w:rsidRPr="00D12C26">
        <w:rPr>
          <w:rFonts w:ascii="仿宋_GB2312" w:eastAsia="仿宋_GB2312" w:hAnsi="楷体" w:cs="楷体" w:hint="eastAsia"/>
          <w:b/>
          <w:sz w:val="32"/>
          <w:szCs w:val="32"/>
        </w:rPr>
        <w:t>第二十五条</w:t>
      </w:r>
      <w:r w:rsidR="00D12C26">
        <w:rPr>
          <w:rFonts w:ascii="仿宋_GB2312" w:eastAsia="仿宋_GB2312" w:hAnsi="楷体" w:cs="楷体" w:hint="eastAsia"/>
          <w:sz w:val="32"/>
          <w:szCs w:val="32"/>
        </w:rPr>
        <w:t xml:space="preserve">  </w:t>
      </w:r>
      <w:r w:rsidRPr="00416664">
        <w:rPr>
          <w:rFonts w:ascii="仿宋_GB2312" w:eastAsia="仿宋_GB2312" w:hAnsi="仿宋" w:cs="仿宋" w:hint="eastAsia"/>
          <w:sz w:val="32"/>
          <w:szCs w:val="32"/>
        </w:rPr>
        <w:t>核准机关应当自收到核准申请2个月内完成初步审查,书面出具核准备案的意见。涉及对核准稿条款、文字进行修改的，核准机关应当及时与医院进行沟通，提出修改意见。</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有下列情形之一的，核准机关可以提出时限，要求医院</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修改后，重新申请核准：</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（一）违反法律、法规</w:t>
      </w:r>
      <w:r w:rsidR="005B2F13" w:rsidRPr="00416664">
        <w:rPr>
          <w:rFonts w:ascii="仿宋_GB2312" w:eastAsia="仿宋_GB2312" w:hAnsi="仿宋" w:cs="仿宋" w:hint="eastAsia"/>
          <w:sz w:val="32"/>
          <w:szCs w:val="32"/>
        </w:rPr>
        <w:t>规章</w:t>
      </w:r>
      <w:r w:rsidRPr="00416664">
        <w:rPr>
          <w:rFonts w:ascii="仿宋_GB2312" w:eastAsia="仿宋_GB2312" w:hAnsi="仿宋" w:cs="仿宋" w:hint="eastAsia"/>
          <w:sz w:val="32"/>
          <w:szCs w:val="32"/>
        </w:rPr>
        <w:t>的；</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（二）超越医院职权的；</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（三）章程核准未予通过或者提出重大修改意见的；</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（四）违反本办法相关规定的；</w:t>
      </w:r>
    </w:p>
    <w:p w:rsidR="000813E8" w:rsidRPr="00416664" w:rsidRDefault="00724748">
      <w:pPr>
        <w:ind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（五）核准期间发现医院内部存在重大分歧的；</w:t>
      </w:r>
    </w:p>
    <w:p w:rsidR="000813E8" w:rsidRPr="00416664" w:rsidRDefault="00724748">
      <w:pPr>
        <w:ind w:firstLine="640"/>
        <w:rPr>
          <w:rFonts w:ascii="仿宋_GB2312" w:eastAsia="仿宋_GB2312" w:hAnsi="仿宋" w:cs="仿宋" w:hint="eastAsia"/>
          <w:sz w:val="32"/>
          <w:szCs w:val="32"/>
        </w:rPr>
      </w:pPr>
      <w:r w:rsidRPr="00416664">
        <w:rPr>
          <w:rFonts w:ascii="仿宋_GB2312" w:eastAsia="仿宋_GB2312" w:hAnsi="仿宋" w:cs="仿宋" w:hint="eastAsia"/>
          <w:sz w:val="32"/>
          <w:szCs w:val="32"/>
        </w:rPr>
        <w:t>（六）违反卫生计生行政部门相关规定的；</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（七）有其他不宜核准情形的。</w:t>
      </w:r>
    </w:p>
    <w:p w:rsidR="000813E8" w:rsidRPr="00416664" w:rsidRDefault="00724748" w:rsidP="00D12C26">
      <w:pPr>
        <w:ind w:firstLineChars="200" w:firstLine="643"/>
        <w:rPr>
          <w:rFonts w:ascii="仿宋_GB2312" w:eastAsia="仿宋_GB2312" w:hAnsi="仿宋" w:cs="仿宋" w:hint="eastAsia"/>
          <w:sz w:val="32"/>
          <w:szCs w:val="32"/>
        </w:rPr>
      </w:pPr>
      <w:r w:rsidRPr="00D12C26">
        <w:rPr>
          <w:rFonts w:ascii="仿宋_GB2312" w:eastAsia="仿宋_GB2312" w:hAnsi="楷体" w:cs="楷体" w:hint="eastAsia"/>
          <w:b/>
          <w:sz w:val="32"/>
          <w:szCs w:val="32"/>
        </w:rPr>
        <w:lastRenderedPageBreak/>
        <w:t>第二十六条</w:t>
      </w:r>
      <w:r w:rsidR="00D12C26">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 xml:space="preserve"> 经核准机关核准的章程文本为正式文本。公立医院应当以医院名义发布章程的正式文本，并向本院公</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开。</w:t>
      </w:r>
    </w:p>
    <w:p w:rsidR="000813E8" w:rsidRPr="00416664" w:rsidRDefault="00724748" w:rsidP="00D12C26">
      <w:pPr>
        <w:ind w:firstLineChars="200" w:firstLine="643"/>
        <w:rPr>
          <w:rFonts w:ascii="仿宋_GB2312" w:eastAsia="仿宋_GB2312" w:hAnsi="仿宋" w:cs="仿宋" w:hint="eastAsia"/>
          <w:sz w:val="32"/>
          <w:szCs w:val="32"/>
        </w:rPr>
      </w:pPr>
      <w:r w:rsidRPr="00D12C26">
        <w:rPr>
          <w:rFonts w:ascii="仿宋_GB2312" w:eastAsia="仿宋_GB2312" w:hAnsi="楷体" w:cs="楷体" w:hint="eastAsia"/>
          <w:b/>
          <w:sz w:val="32"/>
          <w:szCs w:val="32"/>
        </w:rPr>
        <w:t>第二十七条</w:t>
      </w:r>
      <w:r w:rsidRPr="00416664">
        <w:rPr>
          <w:rFonts w:ascii="仿宋_GB2312" w:eastAsia="仿宋_GB2312" w:hAnsi="仿宋" w:cs="仿宋" w:hint="eastAsia"/>
          <w:sz w:val="32"/>
          <w:szCs w:val="32"/>
        </w:rPr>
        <w:t xml:space="preserve"> </w:t>
      </w:r>
      <w:r w:rsidR="00D12C26">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医院应当保持章程的稳定。</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公立医院发生分立、合并、终止、所有制变更，或者名</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称、类别等级、办医宗旨、发展目标、管理体制变化等重大</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事项的，可以依据章程规定的程序，对章程进行修订。</w:t>
      </w:r>
    </w:p>
    <w:p w:rsidR="000813E8" w:rsidRPr="00416664" w:rsidRDefault="00724748" w:rsidP="00D12C26">
      <w:pPr>
        <w:ind w:firstLineChars="200" w:firstLine="643"/>
        <w:rPr>
          <w:rFonts w:ascii="仿宋_GB2312" w:eastAsia="仿宋_GB2312" w:hAnsi="仿宋" w:cs="仿宋" w:hint="eastAsia"/>
          <w:sz w:val="32"/>
          <w:szCs w:val="32"/>
        </w:rPr>
      </w:pPr>
      <w:r w:rsidRPr="00D12C26">
        <w:rPr>
          <w:rFonts w:ascii="仿宋_GB2312" w:eastAsia="仿宋_GB2312" w:hAnsi="楷体" w:cs="楷体" w:hint="eastAsia"/>
          <w:b/>
          <w:sz w:val="32"/>
          <w:szCs w:val="32"/>
        </w:rPr>
        <w:t>第二十八条</w:t>
      </w:r>
      <w:r w:rsidR="00D12C26">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 xml:space="preserve"> 公立医院章程的修订案，应当依法报原核</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准机关核准。</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 xml:space="preserve">    章程修订案经核准后，医院应当重新发布章程。</w:t>
      </w:r>
    </w:p>
    <w:p w:rsidR="000813E8" w:rsidRPr="00416664" w:rsidRDefault="00724748" w:rsidP="00D12C26">
      <w:pPr>
        <w:ind w:firstLineChars="200" w:firstLine="643"/>
        <w:rPr>
          <w:rFonts w:ascii="仿宋_GB2312" w:eastAsia="仿宋_GB2312" w:hAnsi="仿宋" w:cs="仿宋" w:hint="eastAsia"/>
          <w:sz w:val="32"/>
          <w:szCs w:val="32"/>
        </w:rPr>
      </w:pPr>
      <w:r w:rsidRPr="00D12C26">
        <w:rPr>
          <w:rFonts w:ascii="仿宋_GB2312" w:eastAsia="仿宋_GB2312" w:hAnsi="楷体" w:cs="楷体" w:hint="eastAsia"/>
          <w:b/>
          <w:sz w:val="32"/>
          <w:szCs w:val="32"/>
        </w:rPr>
        <w:t>第二十九条</w:t>
      </w:r>
      <w:r w:rsidRPr="00416664">
        <w:rPr>
          <w:rFonts w:ascii="仿宋_GB2312" w:eastAsia="仿宋_GB2312" w:hAnsi="仿宋" w:cs="仿宋" w:hint="eastAsia"/>
          <w:sz w:val="32"/>
          <w:szCs w:val="32"/>
        </w:rPr>
        <w:t xml:space="preserve"> </w:t>
      </w:r>
      <w:r w:rsidR="00D12C26">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公立医院应当指定专门机构监督章程的</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执行情况，依据章程审查医院内部规章制度、规范性文件，</w:t>
      </w:r>
    </w:p>
    <w:p w:rsidR="000813E8" w:rsidRPr="00416664" w:rsidRDefault="00724748">
      <w:pPr>
        <w:rPr>
          <w:rFonts w:ascii="仿宋_GB2312" w:eastAsia="仿宋_GB2312" w:hAnsi="仿宋" w:cs="仿宋" w:hint="eastAsia"/>
          <w:sz w:val="32"/>
          <w:szCs w:val="32"/>
        </w:rPr>
      </w:pPr>
      <w:r w:rsidRPr="00416664">
        <w:rPr>
          <w:rFonts w:ascii="仿宋_GB2312" w:eastAsia="仿宋_GB2312" w:hAnsi="仿宋" w:cs="仿宋" w:hint="eastAsia"/>
          <w:sz w:val="32"/>
          <w:szCs w:val="32"/>
        </w:rPr>
        <w:t>受理对违反章程的管理行为、医疗服务行为的举报和投诉。</w:t>
      </w:r>
    </w:p>
    <w:p w:rsidR="000813E8" w:rsidRPr="00416664" w:rsidRDefault="00724748" w:rsidP="00D12C26">
      <w:pPr>
        <w:ind w:firstLineChars="200" w:firstLine="643"/>
        <w:rPr>
          <w:rFonts w:ascii="仿宋_GB2312" w:eastAsia="仿宋_GB2312" w:hAnsi="仿宋" w:cs="仿宋" w:hint="eastAsia"/>
          <w:sz w:val="32"/>
          <w:szCs w:val="32"/>
        </w:rPr>
      </w:pPr>
      <w:r w:rsidRPr="00D12C26">
        <w:rPr>
          <w:rFonts w:ascii="仿宋_GB2312" w:eastAsia="仿宋_GB2312" w:hAnsi="楷体" w:cs="楷体" w:hint="eastAsia"/>
          <w:b/>
          <w:sz w:val="32"/>
          <w:szCs w:val="32"/>
        </w:rPr>
        <w:t>第三十条</w:t>
      </w:r>
      <w:r w:rsidR="00D12C26">
        <w:rPr>
          <w:rFonts w:ascii="仿宋_GB2312" w:eastAsia="仿宋_GB2312" w:hAnsi="仿宋" w:cs="仿宋" w:hint="eastAsia"/>
          <w:sz w:val="32"/>
          <w:szCs w:val="32"/>
        </w:rPr>
        <w:t xml:space="preserve"> </w:t>
      </w:r>
      <w:r w:rsidR="00576E81">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卫生计生行政主管部门对章程中自主确定的不违反法律和国家政策强制性规定的办医形式、管理办法等，应当予以认可；对公立医院履行章程情况应当进行指导、监督；对公立医院不执行章程的情况或者违反章程规定自行实施的管理行为，应当责令限期改正。</w:t>
      </w:r>
    </w:p>
    <w:p w:rsidR="000813E8" w:rsidRPr="00416664" w:rsidRDefault="000813E8">
      <w:pPr>
        <w:jc w:val="center"/>
        <w:rPr>
          <w:rFonts w:ascii="仿宋_GB2312" w:eastAsia="仿宋_GB2312" w:hAnsi="黑体" w:cs="黑体" w:hint="eastAsia"/>
          <w:sz w:val="32"/>
          <w:szCs w:val="32"/>
        </w:rPr>
      </w:pPr>
    </w:p>
    <w:p w:rsidR="000813E8" w:rsidRDefault="00724748">
      <w:pPr>
        <w:jc w:val="center"/>
        <w:rPr>
          <w:rFonts w:asciiTheme="minorEastAsia" w:hAnsiTheme="minorEastAsia" w:cs="黑体" w:hint="eastAsia"/>
          <w:b/>
          <w:sz w:val="32"/>
          <w:szCs w:val="32"/>
        </w:rPr>
      </w:pPr>
      <w:r w:rsidRPr="00576E81">
        <w:rPr>
          <w:rFonts w:asciiTheme="minorEastAsia" w:hAnsiTheme="minorEastAsia" w:cs="黑体" w:hint="eastAsia"/>
          <w:b/>
          <w:sz w:val="32"/>
          <w:szCs w:val="32"/>
        </w:rPr>
        <w:t>第五章</w:t>
      </w:r>
      <w:r w:rsidR="00576E81">
        <w:rPr>
          <w:rFonts w:asciiTheme="minorEastAsia" w:hAnsiTheme="minorEastAsia" w:cs="黑体" w:hint="eastAsia"/>
          <w:b/>
          <w:sz w:val="32"/>
          <w:szCs w:val="32"/>
        </w:rPr>
        <w:t xml:space="preserve"> </w:t>
      </w:r>
      <w:r w:rsidRPr="00576E81">
        <w:rPr>
          <w:rFonts w:asciiTheme="minorEastAsia" w:hAnsiTheme="minorEastAsia" w:cs="黑体" w:hint="eastAsia"/>
          <w:b/>
          <w:sz w:val="32"/>
          <w:szCs w:val="32"/>
        </w:rPr>
        <w:t>附</w:t>
      </w:r>
      <w:r w:rsidR="00576E81">
        <w:rPr>
          <w:rFonts w:asciiTheme="minorEastAsia" w:hAnsiTheme="minorEastAsia" w:cs="黑体" w:hint="eastAsia"/>
          <w:b/>
          <w:sz w:val="32"/>
          <w:szCs w:val="32"/>
        </w:rPr>
        <w:t xml:space="preserve"> </w:t>
      </w:r>
      <w:r w:rsidRPr="00576E81">
        <w:rPr>
          <w:rFonts w:asciiTheme="minorEastAsia" w:hAnsiTheme="minorEastAsia" w:cs="黑体" w:hint="eastAsia"/>
          <w:b/>
          <w:sz w:val="32"/>
          <w:szCs w:val="32"/>
        </w:rPr>
        <w:t>则</w:t>
      </w:r>
    </w:p>
    <w:p w:rsidR="00576E81" w:rsidRPr="00576E81" w:rsidRDefault="00576E81">
      <w:pPr>
        <w:jc w:val="center"/>
        <w:rPr>
          <w:rFonts w:asciiTheme="minorEastAsia" w:hAnsiTheme="minorEastAsia" w:cs="黑体" w:hint="eastAsia"/>
          <w:b/>
          <w:sz w:val="32"/>
          <w:szCs w:val="32"/>
        </w:rPr>
      </w:pPr>
    </w:p>
    <w:p w:rsidR="000813E8" w:rsidRPr="00416664" w:rsidRDefault="00724748" w:rsidP="00576E81">
      <w:pPr>
        <w:ind w:firstLineChars="200" w:firstLine="643"/>
        <w:rPr>
          <w:rFonts w:ascii="仿宋_GB2312" w:eastAsia="仿宋_GB2312" w:hAnsi="仿宋" w:cs="仿宋" w:hint="eastAsia"/>
          <w:sz w:val="32"/>
          <w:szCs w:val="32"/>
        </w:rPr>
      </w:pPr>
      <w:r w:rsidRPr="00576E81">
        <w:rPr>
          <w:rFonts w:ascii="仿宋_GB2312" w:eastAsia="仿宋_GB2312" w:hAnsi="楷体" w:cs="楷体" w:hint="eastAsia"/>
          <w:b/>
          <w:sz w:val="32"/>
          <w:szCs w:val="32"/>
        </w:rPr>
        <w:t>第三十一条</w:t>
      </w:r>
      <w:r w:rsidR="00576E81">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已制定章程未经审核机关核准备案的公立</w:t>
      </w:r>
      <w:r w:rsidRPr="00416664">
        <w:rPr>
          <w:rFonts w:ascii="仿宋_GB2312" w:eastAsia="仿宋_GB2312" w:hAnsi="仿宋" w:cs="仿宋" w:hint="eastAsia"/>
          <w:sz w:val="32"/>
          <w:szCs w:val="32"/>
        </w:rPr>
        <w:lastRenderedPageBreak/>
        <w:t>医院，应当尽快报审核机关备案。新成立的公立医院，由医院领导班子，依法制定章程，章程应当具备本办法规定的内容，并报审批机关批准；民营医院，依据相关法律法规制定章程，章程内容可参照本办法的规定。</w:t>
      </w:r>
    </w:p>
    <w:p w:rsidR="000813E8" w:rsidRPr="00416664" w:rsidRDefault="00724748" w:rsidP="00576E81">
      <w:pPr>
        <w:ind w:firstLineChars="200" w:firstLine="643"/>
        <w:rPr>
          <w:rFonts w:ascii="仿宋_GB2312" w:eastAsia="仿宋_GB2312" w:hAnsi="仿宋" w:cs="仿宋" w:hint="eastAsia"/>
          <w:sz w:val="32"/>
          <w:szCs w:val="32"/>
        </w:rPr>
      </w:pPr>
      <w:r w:rsidRPr="00576E81">
        <w:rPr>
          <w:rFonts w:ascii="仿宋_GB2312" w:eastAsia="仿宋_GB2312" w:hAnsi="楷体" w:cs="楷体" w:hint="eastAsia"/>
          <w:b/>
          <w:sz w:val="32"/>
          <w:szCs w:val="32"/>
        </w:rPr>
        <w:t>第三十二条</w:t>
      </w:r>
      <w:r w:rsidRPr="00416664">
        <w:rPr>
          <w:rFonts w:ascii="仿宋_GB2312" w:eastAsia="仿宋_GB2312" w:hAnsi="仿宋" w:cs="仿宋" w:hint="eastAsia"/>
          <w:sz w:val="32"/>
          <w:szCs w:val="32"/>
        </w:rPr>
        <w:t xml:space="preserve"> </w:t>
      </w:r>
      <w:r w:rsidR="00576E81">
        <w:rPr>
          <w:rFonts w:ascii="仿宋_GB2312" w:eastAsia="仿宋_GB2312" w:hAnsi="仿宋" w:cs="仿宋" w:hint="eastAsia"/>
          <w:sz w:val="32"/>
          <w:szCs w:val="32"/>
        </w:rPr>
        <w:t xml:space="preserve"> </w:t>
      </w:r>
      <w:r w:rsidRPr="00416664">
        <w:rPr>
          <w:rFonts w:ascii="仿宋_GB2312" w:eastAsia="仿宋_GB2312" w:hAnsi="仿宋" w:cs="仿宋" w:hint="eastAsia"/>
          <w:sz w:val="32"/>
          <w:szCs w:val="32"/>
        </w:rPr>
        <w:t>本办法自2018年</w:t>
      </w:r>
      <w:r w:rsidR="005B2F13" w:rsidRPr="00416664">
        <w:rPr>
          <w:rFonts w:ascii="仿宋_GB2312" w:eastAsia="仿宋_GB2312" w:hAnsi="仿宋" w:cs="仿宋" w:hint="eastAsia"/>
          <w:sz w:val="32"/>
          <w:szCs w:val="32"/>
        </w:rPr>
        <w:t>8</w:t>
      </w:r>
      <w:r w:rsidRPr="00416664">
        <w:rPr>
          <w:rFonts w:ascii="仿宋_GB2312" w:eastAsia="仿宋_GB2312" w:hAnsi="仿宋" w:cs="仿宋" w:hint="eastAsia"/>
          <w:sz w:val="32"/>
          <w:szCs w:val="32"/>
        </w:rPr>
        <w:t>月</w:t>
      </w:r>
      <w:r w:rsidR="005B2F13" w:rsidRPr="00416664">
        <w:rPr>
          <w:rFonts w:ascii="仿宋_GB2312" w:eastAsia="仿宋_GB2312" w:hAnsi="仿宋" w:cs="仿宋" w:hint="eastAsia"/>
          <w:sz w:val="32"/>
          <w:szCs w:val="32"/>
        </w:rPr>
        <w:t>1日</w:t>
      </w:r>
      <w:r w:rsidRPr="00416664">
        <w:rPr>
          <w:rFonts w:ascii="仿宋_GB2312" w:eastAsia="仿宋_GB2312" w:hAnsi="仿宋" w:cs="仿宋" w:hint="eastAsia"/>
          <w:sz w:val="32"/>
          <w:szCs w:val="32"/>
        </w:rPr>
        <w:t>同起施行。</w:t>
      </w:r>
    </w:p>
    <w:sectPr w:rsidR="000813E8" w:rsidRPr="00416664" w:rsidSect="00E1009A">
      <w:footerReference w:type="default" r:id="rId7"/>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FD8" w:rsidRDefault="00223FD8" w:rsidP="000813E8">
      <w:r>
        <w:separator/>
      </w:r>
    </w:p>
  </w:endnote>
  <w:endnote w:type="continuationSeparator" w:id="1">
    <w:p w:rsidR="00223FD8" w:rsidRDefault="00223FD8" w:rsidP="00081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E8" w:rsidRDefault="00EF04B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813E8" w:rsidRDefault="00EF04B4">
                <w:pPr>
                  <w:pStyle w:val="a3"/>
                </w:pPr>
                <w:r>
                  <w:rPr>
                    <w:rFonts w:hint="eastAsia"/>
                  </w:rPr>
                  <w:fldChar w:fldCharType="begin"/>
                </w:r>
                <w:r w:rsidR="00724748">
                  <w:rPr>
                    <w:rFonts w:hint="eastAsia"/>
                  </w:rPr>
                  <w:instrText xml:space="preserve"> PAGE  \* MERGEFORMAT </w:instrText>
                </w:r>
                <w:r>
                  <w:rPr>
                    <w:rFonts w:hint="eastAsia"/>
                  </w:rPr>
                  <w:fldChar w:fldCharType="separate"/>
                </w:r>
                <w:r w:rsidR="00BA1B2F">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FD8" w:rsidRDefault="00223FD8" w:rsidP="000813E8">
      <w:r>
        <w:separator/>
      </w:r>
    </w:p>
  </w:footnote>
  <w:footnote w:type="continuationSeparator" w:id="1">
    <w:p w:rsidR="00223FD8" w:rsidRDefault="00223FD8" w:rsidP="000813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813E8"/>
    <w:rsid w:val="000813E8"/>
    <w:rsid w:val="00223FD8"/>
    <w:rsid w:val="00306303"/>
    <w:rsid w:val="00416664"/>
    <w:rsid w:val="00444183"/>
    <w:rsid w:val="00451696"/>
    <w:rsid w:val="00576E81"/>
    <w:rsid w:val="005B2F13"/>
    <w:rsid w:val="005E771E"/>
    <w:rsid w:val="006A6DDF"/>
    <w:rsid w:val="00724748"/>
    <w:rsid w:val="008964B7"/>
    <w:rsid w:val="009667E1"/>
    <w:rsid w:val="00BA1B2F"/>
    <w:rsid w:val="00C44F3F"/>
    <w:rsid w:val="00D12C26"/>
    <w:rsid w:val="00E1009A"/>
    <w:rsid w:val="00E26B89"/>
    <w:rsid w:val="00EF04B4"/>
    <w:rsid w:val="01EE2134"/>
    <w:rsid w:val="028C07F0"/>
    <w:rsid w:val="053F657A"/>
    <w:rsid w:val="06B827E1"/>
    <w:rsid w:val="06BA439D"/>
    <w:rsid w:val="08BF5FB4"/>
    <w:rsid w:val="0A1D730B"/>
    <w:rsid w:val="0CBA330F"/>
    <w:rsid w:val="0D6B37B0"/>
    <w:rsid w:val="0E2B31F1"/>
    <w:rsid w:val="10680222"/>
    <w:rsid w:val="10C57FD3"/>
    <w:rsid w:val="118975A1"/>
    <w:rsid w:val="14364F1A"/>
    <w:rsid w:val="14525322"/>
    <w:rsid w:val="191A0CD6"/>
    <w:rsid w:val="1C055CAE"/>
    <w:rsid w:val="20EC00CC"/>
    <w:rsid w:val="216366E0"/>
    <w:rsid w:val="22063763"/>
    <w:rsid w:val="22A425EC"/>
    <w:rsid w:val="22A5035A"/>
    <w:rsid w:val="25176D7F"/>
    <w:rsid w:val="25DC1339"/>
    <w:rsid w:val="27FA6179"/>
    <w:rsid w:val="289339EE"/>
    <w:rsid w:val="2D6F5802"/>
    <w:rsid w:val="31080E86"/>
    <w:rsid w:val="33802D26"/>
    <w:rsid w:val="340D01D1"/>
    <w:rsid w:val="35235AC8"/>
    <w:rsid w:val="35F000BD"/>
    <w:rsid w:val="3926478C"/>
    <w:rsid w:val="39E02360"/>
    <w:rsid w:val="3CF72F56"/>
    <w:rsid w:val="3D6E3B4B"/>
    <w:rsid w:val="3D8834D2"/>
    <w:rsid w:val="3E6C55AA"/>
    <w:rsid w:val="3F0856AB"/>
    <w:rsid w:val="3F175ACD"/>
    <w:rsid w:val="422105E8"/>
    <w:rsid w:val="42A90B98"/>
    <w:rsid w:val="43041CF6"/>
    <w:rsid w:val="43E91EEF"/>
    <w:rsid w:val="44531E4F"/>
    <w:rsid w:val="45D822DC"/>
    <w:rsid w:val="489348B8"/>
    <w:rsid w:val="48F968E1"/>
    <w:rsid w:val="495F6FFA"/>
    <w:rsid w:val="4BB037B2"/>
    <w:rsid w:val="4C7453FD"/>
    <w:rsid w:val="4D6D57EB"/>
    <w:rsid w:val="4D9E5706"/>
    <w:rsid w:val="4EF9774A"/>
    <w:rsid w:val="517E170B"/>
    <w:rsid w:val="51D325C4"/>
    <w:rsid w:val="53140285"/>
    <w:rsid w:val="535F2031"/>
    <w:rsid w:val="5503487B"/>
    <w:rsid w:val="568706D9"/>
    <w:rsid w:val="58CF0CCF"/>
    <w:rsid w:val="596276F4"/>
    <w:rsid w:val="5B3B2284"/>
    <w:rsid w:val="5BD152BF"/>
    <w:rsid w:val="5EFE3724"/>
    <w:rsid w:val="5FA12824"/>
    <w:rsid w:val="5FF01DC5"/>
    <w:rsid w:val="60516B4C"/>
    <w:rsid w:val="61E705F8"/>
    <w:rsid w:val="61E70949"/>
    <w:rsid w:val="621153ED"/>
    <w:rsid w:val="6591714A"/>
    <w:rsid w:val="66841D95"/>
    <w:rsid w:val="671E74F1"/>
    <w:rsid w:val="6AF1153C"/>
    <w:rsid w:val="6C873BEA"/>
    <w:rsid w:val="6D5A5267"/>
    <w:rsid w:val="70EB29C4"/>
    <w:rsid w:val="71DE10FC"/>
    <w:rsid w:val="72092F7E"/>
    <w:rsid w:val="73211AEE"/>
    <w:rsid w:val="7406793D"/>
    <w:rsid w:val="742A382C"/>
    <w:rsid w:val="74A04374"/>
    <w:rsid w:val="75A0565A"/>
    <w:rsid w:val="78A432D0"/>
    <w:rsid w:val="7C7C6B42"/>
    <w:rsid w:val="7C885A29"/>
    <w:rsid w:val="7E340718"/>
    <w:rsid w:val="7F907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3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813E8"/>
    <w:pPr>
      <w:tabs>
        <w:tab w:val="center" w:pos="4153"/>
        <w:tab w:val="right" w:pos="8306"/>
      </w:tabs>
      <w:snapToGrid w:val="0"/>
      <w:jc w:val="left"/>
    </w:pPr>
    <w:rPr>
      <w:sz w:val="18"/>
    </w:rPr>
  </w:style>
  <w:style w:type="paragraph" w:styleId="a4">
    <w:name w:val="header"/>
    <w:basedOn w:val="a"/>
    <w:qFormat/>
    <w:rsid w:val="000813E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unhideWhenUsed/>
    <w:rsid w:val="00416664"/>
    <w:pPr>
      <w:ind w:firstLineChars="200" w:firstLine="420"/>
    </w:pPr>
  </w:style>
</w:styles>
</file>

<file path=word/webSettings.xml><?xml version="1.0" encoding="utf-8"?>
<w:webSettings xmlns:r="http://schemas.openxmlformats.org/officeDocument/2006/relationships" xmlns:w="http://schemas.openxmlformats.org/wordprocessingml/2006/main">
  <w:divs>
    <w:div w:id="389421299">
      <w:bodyDiv w:val="1"/>
      <w:marLeft w:val="0"/>
      <w:marRight w:val="0"/>
      <w:marTop w:val="0"/>
      <w:marBottom w:val="0"/>
      <w:divBdr>
        <w:top w:val="none" w:sz="0" w:space="0" w:color="auto"/>
        <w:left w:val="none" w:sz="0" w:space="0" w:color="auto"/>
        <w:bottom w:val="none" w:sz="0" w:space="0" w:color="auto"/>
        <w:right w:val="none" w:sz="0" w:space="0" w:color="auto"/>
      </w:divBdr>
    </w:div>
    <w:div w:id="1286765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657</Words>
  <Characters>3745</Characters>
  <Application>Microsoft Office Word</Application>
  <DocSecurity>0</DocSecurity>
  <Lines>31</Lines>
  <Paragraphs>8</Paragraphs>
  <ScaleCrop>false</ScaleCrop>
  <Company>微软中国</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刘娜</cp:lastModifiedBy>
  <cp:revision>6</cp:revision>
  <dcterms:created xsi:type="dcterms:W3CDTF">2018-07-09T09:19:00Z</dcterms:created>
  <dcterms:modified xsi:type="dcterms:W3CDTF">2018-07-10T03:38:00Z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